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ED" w:rsidRPr="007659C2" w:rsidRDefault="00CE5FED" w:rsidP="00AD0202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CE5FED" w:rsidRPr="007659C2" w:rsidRDefault="00CE5FED" w:rsidP="00AD0202">
      <w:pPr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CE5FED" w:rsidRDefault="002D2144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Annexure – RP- Family Medicine</w:t>
      </w:r>
    </w:p>
    <w:p w:rsidR="00CE5FED" w:rsidRPr="007659C2" w:rsidRDefault="00CE5FED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E5FED" w:rsidRPr="007659C2" w:rsidRDefault="00CE5FED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DNB TRAINEE(S) IN </w:t>
      </w:r>
      <w:r w:rsidR="002D2144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FAMILY MEDICINE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:</w:t>
      </w:r>
    </w:p>
    <w:p w:rsidR="00CE5FED" w:rsidRPr="007659C2" w:rsidRDefault="00CE5FED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CE5FED" w:rsidRPr="007659C2" w:rsidRDefault="00CE5FED" w:rsidP="00AD0202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1843"/>
        <w:gridCol w:w="2835"/>
        <w:gridCol w:w="1984"/>
      </w:tblGrid>
      <w:tr w:rsidR="00CE5FED" w:rsidRPr="007659C2" w:rsidTr="00D918C0">
        <w:tc>
          <w:tcPr>
            <w:tcW w:w="3191" w:type="dxa"/>
            <w:vAlign w:val="center"/>
          </w:tcPr>
          <w:p w:rsidR="00CE5FED" w:rsidRPr="007659C2" w:rsidRDefault="00CE5FED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</w:tc>
        <w:tc>
          <w:tcPr>
            <w:tcW w:w="1843" w:type="dxa"/>
            <w:vAlign w:val="center"/>
          </w:tcPr>
          <w:p w:rsidR="00CE5FED" w:rsidRPr="007659C2" w:rsidRDefault="00393FFB" w:rsidP="00393FFB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</w:t>
            </w:r>
          </w:p>
        </w:tc>
        <w:tc>
          <w:tcPr>
            <w:tcW w:w="2835" w:type="dxa"/>
          </w:tcPr>
          <w:p w:rsidR="00CE5FED" w:rsidRPr="007659C2" w:rsidRDefault="00CE5FED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1984" w:type="dxa"/>
            <w:vAlign w:val="center"/>
          </w:tcPr>
          <w:p w:rsidR="00CE5FED" w:rsidRPr="007659C2" w:rsidRDefault="00CE5FED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2D2144" w:rsidRPr="007659C2" w:rsidTr="00D918C0">
        <w:tc>
          <w:tcPr>
            <w:tcW w:w="3191" w:type="dxa"/>
          </w:tcPr>
          <w:p w:rsidR="002D2144" w:rsidRPr="002D2144" w:rsidRDefault="002D2144" w:rsidP="002D2144">
            <w:pPr>
              <w:pStyle w:val="BodyText"/>
              <w:ind w:right="665"/>
              <w:rPr>
                <w:rFonts w:ascii="Palatino Linotype" w:eastAsia="Times New Roman" w:hAnsi="Palatino Linotype" w:cs="Bookman Old Style"/>
                <w:sz w:val="21"/>
              </w:rPr>
            </w:pPr>
            <w:r w:rsidRPr="002D2144">
              <w:rPr>
                <w:rFonts w:ascii="Palatino Linotype" w:eastAsia="Times New Roman" w:hAnsi="Palatino Linotype" w:cs="Bookman Old Style"/>
                <w:sz w:val="21"/>
              </w:rPr>
              <w:t>General medicine</w:t>
            </w:r>
            <w:r w:rsidR="00D918C0">
              <w:rPr>
                <w:rFonts w:ascii="Palatino Linotype" w:eastAsia="Times New Roman" w:hAnsi="Palatino Linotype" w:cs="Bookman Old Style"/>
                <w:sz w:val="21"/>
              </w:rPr>
              <w:t xml:space="preserve"> and allied medical </w:t>
            </w:r>
            <w:r w:rsidRPr="002D2144">
              <w:rPr>
                <w:rFonts w:ascii="Palatino Linotype" w:eastAsia="Times New Roman" w:hAnsi="Palatino Linotype" w:cs="Bookman Old Style"/>
                <w:sz w:val="21"/>
              </w:rPr>
              <w:t xml:space="preserve">specialties </w:t>
            </w:r>
            <w:r w:rsidR="00D918C0">
              <w:rPr>
                <w:rFonts w:ascii="Palatino Linotype" w:eastAsia="Times New Roman" w:hAnsi="Palatino Linotype" w:cs="Bookman Old Style"/>
                <w:sz w:val="21"/>
              </w:rPr>
              <w:t xml:space="preserve">including </w:t>
            </w:r>
            <w:r w:rsidRPr="002D2144">
              <w:rPr>
                <w:rFonts w:ascii="Palatino Linotype" w:eastAsia="Times New Roman" w:hAnsi="Palatino Linotype" w:cs="Bookman Old Style"/>
                <w:sz w:val="21"/>
              </w:rPr>
              <w:t>dermatology and psychiatry</w:t>
            </w:r>
          </w:p>
        </w:tc>
        <w:tc>
          <w:tcPr>
            <w:tcW w:w="1843" w:type="dxa"/>
          </w:tcPr>
          <w:p w:rsidR="002D2144" w:rsidRPr="002D2144" w:rsidRDefault="002D2144" w:rsidP="00D918C0">
            <w:pPr>
              <w:pStyle w:val="BodyText"/>
              <w:spacing w:line="360" w:lineRule="auto"/>
              <w:ind w:right="665"/>
              <w:jc w:val="center"/>
              <w:rPr>
                <w:rFonts w:ascii="Palatino Linotype" w:eastAsia="Times New Roman" w:hAnsi="Palatino Linotype" w:cs="Bookman Old Style"/>
                <w:sz w:val="21"/>
              </w:rPr>
            </w:pPr>
            <w:r w:rsidRPr="002D2144">
              <w:rPr>
                <w:rFonts w:ascii="Palatino Linotype" w:eastAsia="Times New Roman" w:hAnsi="Palatino Linotype" w:cs="Bookman Old Style"/>
                <w:sz w:val="21"/>
              </w:rPr>
              <w:t>9 months</w:t>
            </w:r>
          </w:p>
        </w:tc>
        <w:tc>
          <w:tcPr>
            <w:tcW w:w="2835" w:type="dxa"/>
          </w:tcPr>
          <w:p w:rsidR="002D2144" w:rsidRPr="007659C2" w:rsidRDefault="002D2144" w:rsidP="002D2144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D2144" w:rsidRPr="007659C2" w:rsidRDefault="002D2144" w:rsidP="002D2144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D2144" w:rsidRPr="007659C2" w:rsidTr="00D918C0">
        <w:tc>
          <w:tcPr>
            <w:tcW w:w="3191" w:type="dxa"/>
          </w:tcPr>
          <w:p w:rsidR="002D2144" w:rsidRPr="002D2144" w:rsidRDefault="002D2144" w:rsidP="002D2144">
            <w:pPr>
              <w:pStyle w:val="BodyText"/>
              <w:ind w:right="665"/>
              <w:rPr>
                <w:rFonts w:ascii="Palatino Linotype" w:eastAsia="Times New Roman" w:hAnsi="Palatino Linotype" w:cs="Bookman Old Style"/>
                <w:sz w:val="21"/>
              </w:rPr>
            </w:pPr>
            <w:r w:rsidRPr="002D2144">
              <w:rPr>
                <w:rFonts w:ascii="Palatino Linotype" w:eastAsia="Times New Roman" w:hAnsi="Palatino Linotype" w:cs="Bookman Old Style"/>
                <w:sz w:val="21"/>
              </w:rPr>
              <w:t>Pediatrics including neonatology</w:t>
            </w:r>
          </w:p>
        </w:tc>
        <w:tc>
          <w:tcPr>
            <w:tcW w:w="1843" w:type="dxa"/>
          </w:tcPr>
          <w:p w:rsidR="002D2144" w:rsidRPr="002D2144" w:rsidRDefault="002D2144" w:rsidP="00D918C0">
            <w:pPr>
              <w:pStyle w:val="BodyText"/>
              <w:spacing w:line="360" w:lineRule="auto"/>
              <w:ind w:right="665"/>
              <w:jc w:val="center"/>
              <w:rPr>
                <w:rFonts w:ascii="Palatino Linotype" w:eastAsia="Times New Roman" w:hAnsi="Palatino Linotype" w:cs="Bookman Old Style"/>
                <w:sz w:val="21"/>
              </w:rPr>
            </w:pPr>
            <w:r w:rsidRPr="002D2144">
              <w:rPr>
                <w:rFonts w:ascii="Palatino Linotype" w:eastAsia="Times New Roman" w:hAnsi="Palatino Linotype" w:cs="Bookman Old Style"/>
                <w:sz w:val="21"/>
              </w:rPr>
              <w:t>6 months</w:t>
            </w:r>
          </w:p>
        </w:tc>
        <w:tc>
          <w:tcPr>
            <w:tcW w:w="2835" w:type="dxa"/>
          </w:tcPr>
          <w:p w:rsidR="002D2144" w:rsidRPr="007659C2" w:rsidRDefault="002D2144" w:rsidP="002D2144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D2144" w:rsidRPr="007659C2" w:rsidRDefault="002D2144" w:rsidP="002D2144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D2144" w:rsidRPr="007659C2" w:rsidTr="00D918C0">
        <w:tc>
          <w:tcPr>
            <w:tcW w:w="3191" w:type="dxa"/>
          </w:tcPr>
          <w:p w:rsidR="002D2144" w:rsidRPr="002D2144" w:rsidRDefault="002D2144" w:rsidP="002D2144">
            <w:pPr>
              <w:pStyle w:val="BodyText"/>
              <w:ind w:right="665"/>
              <w:rPr>
                <w:rFonts w:ascii="Palatino Linotype" w:eastAsia="Times New Roman" w:hAnsi="Palatino Linotype" w:cs="Bookman Old Style"/>
                <w:sz w:val="21"/>
              </w:rPr>
            </w:pPr>
            <w:r w:rsidRPr="002D2144">
              <w:rPr>
                <w:rFonts w:ascii="Palatino Linotype" w:eastAsia="Times New Roman" w:hAnsi="Palatino Linotype" w:cs="Bookman Old Style"/>
                <w:sz w:val="21"/>
              </w:rPr>
              <w:t>Obstetrics and gynecology</w:t>
            </w:r>
          </w:p>
        </w:tc>
        <w:tc>
          <w:tcPr>
            <w:tcW w:w="1843" w:type="dxa"/>
          </w:tcPr>
          <w:p w:rsidR="002D2144" w:rsidRPr="002D2144" w:rsidRDefault="002D2144" w:rsidP="00D918C0">
            <w:pPr>
              <w:pStyle w:val="BodyText"/>
              <w:spacing w:line="360" w:lineRule="auto"/>
              <w:ind w:right="665"/>
              <w:jc w:val="center"/>
              <w:rPr>
                <w:rFonts w:ascii="Palatino Linotype" w:eastAsia="Times New Roman" w:hAnsi="Palatino Linotype" w:cs="Bookman Old Style"/>
                <w:sz w:val="21"/>
              </w:rPr>
            </w:pPr>
            <w:r w:rsidRPr="002D2144">
              <w:rPr>
                <w:rFonts w:ascii="Palatino Linotype" w:eastAsia="Times New Roman" w:hAnsi="Palatino Linotype" w:cs="Bookman Old Style"/>
                <w:sz w:val="21"/>
              </w:rPr>
              <w:t>6 months</w:t>
            </w:r>
          </w:p>
        </w:tc>
        <w:tc>
          <w:tcPr>
            <w:tcW w:w="2835" w:type="dxa"/>
          </w:tcPr>
          <w:p w:rsidR="002D2144" w:rsidRPr="007659C2" w:rsidRDefault="002D2144" w:rsidP="002D2144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D2144" w:rsidRPr="007659C2" w:rsidRDefault="002D2144" w:rsidP="002D2144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D2144" w:rsidRPr="007659C2" w:rsidTr="00D918C0">
        <w:tc>
          <w:tcPr>
            <w:tcW w:w="3191" w:type="dxa"/>
          </w:tcPr>
          <w:p w:rsidR="002D2144" w:rsidRPr="002D2144" w:rsidRDefault="002D2144" w:rsidP="002D2144">
            <w:pPr>
              <w:pStyle w:val="BodyText"/>
              <w:ind w:right="665"/>
              <w:rPr>
                <w:rFonts w:ascii="Palatino Linotype" w:eastAsia="Times New Roman" w:hAnsi="Palatino Linotype" w:cs="Bookman Old Style"/>
                <w:sz w:val="21"/>
              </w:rPr>
            </w:pPr>
            <w:r w:rsidRPr="002D2144">
              <w:rPr>
                <w:rFonts w:ascii="Palatino Linotype" w:eastAsia="Times New Roman" w:hAnsi="Palatino Linotype" w:cs="Bookman Old Style"/>
                <w:sz w:val="21"/>
              </w:rPr>
              <w:t>Surgery and allied specialties including Anesthesia, ENT, Orthopedics and Ophthalmology</w:t>
            </w:r>
          </w:p>
        </w:tc>
        <w:tc>
          <w:tcPr>
            <w:tcW w:w="1843" w:type="dxa"/>
          </w:tcPr>
          <w:p w:rsidR="002D2144" w:rsidRPr="002D2144" w:rsidRDefault="002D2144" w:rsidP="00D918C0">
            <w:pPr>
              <w:pStyle w:val="BodyText"/>
              <w:spacing w:line="360" w:lineRule="auto"/>
              <w:ind w:right="665"/>
              <w:jc w:val="center"/>
              <w:rPr>
                <w:rFonts w:ascii="Palatino Linotype" w:eastAsia="Times New Roman" w:hAnsi="Palatino Linotype" w:cs="Bookman Old Style"/>
                <w:sz w:val="21"/>
              </w:rPr>
            </w:pPr>
            <w:r w:rsidRPr="002D2144">
              <w:rPr>
                <w:rFonts w:ascii="Palatino Linotype" w:eastAsia="Times New Roman" w:hAnsi="Palatino Linotype" w:cs="Bookman Old Style"/>
                <w:sz w:val="21"/>
              </w:rPr>
              <w:t>6 months</w:t>
            </w:r>
          </w:p>
        </w:tc>
        <w:tc>
          <w:tcPr>
            <w:tcW w:w="2835" w:type="dxa"/>
          </w:tcPr>
          <w:p w:rsidR="002D2144" w:rsidRPr="007659C2" w:rsidRDefault="002D2144" w:rsidP="002D2144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D2144" w:rsidRPr="007659C2" w:rsidRDefault="002D2144" w:rsidP="002D2144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D2144" w:rsidRPr="007659C2" w:rsidTr="00D918C0">
        <w:tc>
          <w:tcPr>
            <w:tcW w:w="3191" w:type="dxa"/>
          </w:tcPr>
          <w:p w:rsidR="002D2144" w:rsidRPr="002D2144" w:rsidRDefault="002D2144" w:rsidP="002D2144">
            <w:pPr>
              <w:pStyle w:val="BodyText"/>
              <w:ind w:right="665"/>
              <w:rPr>
                <w:rFonts w:ascii="Palatino Linotype" w:eastAsia="Times New Roman" w:hAnsi="Palatino Linotype" w:cs="Bookman Old Style"/>
                <w:sz w:val="21"/>
              </w:rPr>
            </w:pPr>
            <w:r w:rsidRPr="002D2144">
              <w:rPr>
                <w:rFonts w:ascii="Palatino Linotype" w:eastAsia="Times New Roman" w:hAnsi="Palatino Linotype" w:cs="Bookman Old Style"/>
                <w:sz w:val="21"/>
              </w:rPr>
              <w:t>Family Practice</w:t>
            </w:r>
          </w:p>
        </w:tc>
        <w:tc>
          <w:tcPr>
            <w:tcW w:w="1843" w:type="dxa"/>
          </w:tcPr>
          <w:p w:rsidR="002D2144" w:rsidRPr="002D2144" w:rsidRDefault="002D2144" w:rsidP="00D918C0">
            <w:pPr>
              <w:pStyle w:val="BodyText"/>
              <w:spacing w:line="360" w:lineRule="auto"/>
              <w:ind w:right="665"/>
              <w:jc w:val="center"/>
              <w:rPr>
                <w:rFonts w:ascii="Palatino Linotype" w:eastAsia="Times New Roman" w:hAnsi="Palatino Linotype" w:cs="Bookman Old Style"/>
                <w:sz w:val="21"/>
              </w:rPr>
            </w:pPr>
            <w:r w:rsidRPr="002D2144">
              <w:rPr>
                <w:rFonts w:ascii="Palatino Linotype" w:eastAsia="Times New Roman" w:hAnsi="Palatino Linotype" w:cs="Bookman Old Style"/>
                <w:sz w:val="21"/>
              </w:rPr>
              <w:t>6 months</w:t>
            </w:r>
          </w:p>
        </w:tc>
        <w:tc>
          <w:tcPr>
            <w:tcW w:w="2835" w:type="dxa"/>
          </w:tcPr>
          <w:p w:rsidR="002D2144" w:rsidRPr="007659C2" w:rsidRDefault="002D2144" w:rsidP="002D2144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D2144" w:rsidRPr="007659C2" w:rsidRDefault="002D2144" w:rsidP="002D2144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D2144" w:rsidRPr="007659C2" w:rsidTr="00D918C0">
        <w:tc>
          <w:tcPr>
            <w:tcW w:w="3191" w:type="dxa"/>
          </w:tcPr>
          <w:p w:rsidR="002D2144" w:rsidRPr="002D2144" w:rsidRDefault="002D2144" w:rsidP="002D2144">
            <w:pPr>
              <w:pStyle w:val="BodyText"/>
              <w:ind w:right="665"/>
              <w:rPr>
                <w:rFonts w:ascii="Palatino Linotype" w:eastAsia="Times New Roman" w:hAnsi="Palatino Linotype" w:cs="Bookman Old Style"/>
                <w:sz w:val="21"/>
              </w:rPr>
            </w:pPr>
            <w:r w:rsidRPr="002D2144">
              <w:rPr>
                <w:rFonts w:ascii="Palatino Linotype" w:eastAsia="Times New Roman" w:hAnsi="Palatino Linotype" w:cs="Bookman Old Style"/>
                <w:sz w:val="21"/>
              </w:rPr>
              <w:t>Emergency medicine</w:t>
            </w:r>
          </w:p>
        </w:tc>
        <w:tc>
          <w:tcPr>
            <w:tcW w:w="1843" w:type="dxa"/>
          </w:tcPr>
          <w:p w:rsidR="002D2144" w:rsidRPr="002D2144" w:rsidRDefault="002D2144" w:rsidP="00D918C0">
            <w:pPr>
              <w:pStyle w:val="BodyText"/>
              <w:spacing w:line="360" w:lineRule="auto"/>
              <w:ind w:right="665"/>
              <w:jc w:val="center"/>
              <w:rPr>
                <w:rFonts w:ascii="Palatino Linotype" w:eastAsia="Times New Roman" w:hAnsi="Palatino Linotype" w:cs="Bookman Old Style"/>
                <w:sz w:val="21"/>
              </w:rPr>
            </w:pPr>
            <w:r w:rsidRPr="002D2144">
              <w:rPr>
                <w:rFonts w:ascii="Palatino Linotype" w:eastAsia="Times New Roman" w:hAnsi="Palatino Linotype" w:cs="Bookman Old Style"/>
                <w:sz w:val="21"/>
              </w:rPr>
              <w:t>1 month</w:t>
            </w:r>
          </w:p>
        </w:tc>
        <w:tc>
          <w:tcPr>
            <w:tcW w:w="2835" w:type="dxa"/>
          </w:tcPr>
          <w:p w:rsidR="002D2144" w:rsidRPr="007659C2" w:rsidRDefault="002D2144" w:rsidP="002D2144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D2144" w:rsidRPr="007659C2" w:rsidRDefault="002D2144" w:rsidP="002D2144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2D2144" w:rsidRPr="007659C2" w:rsidTr="00D918C0">
        <w:tc>
          <w:tcPr>
            <w:tcW w:w="3191" w:type="dxa"/>
          </w:tcPr>
          <w:p w:rsidR="002D2144" w:rsidRPr="002D2144" w:rsidRDefault="002D2144" w:rsidP="002D2144">
            <w:pPr>
              <w:pStyle w:val="BodyText"/>
              <w:ind w:right="665"/>
              <w:rPr>
                <w:rFonts w:ascii="Palatino Linotype" w:eastAsia="Times New Roman" w:hAnsi="Palatino Linotype" w:cs="Bookman Old Style"/>
                <w:sz w:val="21"/>
              </w:rPr>
            </w:pPr>
            <w:r w:rsidRPr="002D2144">
              <w:rPr>
                <w:rFonts w:ascii="Palatino Linotype" w:eastAsia="Times New Roman" w:hAnsi="Palatino Linotype" w:cs="Bookman Old Style"/>
                <w:sz w:val="21"/>
              </w:rPr>
              <w:t>Electives</w:t>
            </w:r>
          </w:p>
        </w:tc>
        <w:tc>
          <w:tcPr>
            <w:tcW w:w="1843" w:type="dxa"/>
          </w:tcPr>
          <w:p w:rsidR="002D2144" w:rsidRPr="002D2144" w:rsidRDefault="002D2144" w:rsidP="00D918C0">
            <w:pPr>
              <w:pStyle w:val="BodyText"/>
              <w:spacing w:line="360" w:lineRule="auto"/>
              <w:ind w:right="665"/>
              <w:jc w:val="center"/>
              <w:rPr>
                <w:rFonts w:ascii="Palatino Linotype" w:eastAsia="Times New Roman" w:hAnsi="Palatino Linotype" w:cs="Bookman Old Style"/>
                <w:sz w:val="21"/>
              </w:rPr>
            </w:pPr>
            <w:r w:rsidRPr="002D2144">
              <w:rPr>
                <w:rFonts w:ascii="Palatino Linotype" w:eastAsia="Times New Roman" w:hAnsi="Palatino Linotype" w:cs="Bookman Old Style"/>
                <w:sz w:val="21"/>
              </w:rPr>
              <w:t>2 months</w:t>
            </w:r>
          </w:p>
        </w:tc>
        <w:tc>
          <w:tcPr>
            <w:tcW w:w="2835" w:type="dxa"/>
          </w:tcPr>
          <w:p w:rsidR="002D2144" w:rsidRPr="007659C2" w:rsidRDefault="002D2144" w:rsidP="002D2144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D2144" w:rsidRPr="007659C2" w:rsidRDefault="002D2144" w:rsidP="002D2144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CE5FED" w:rsidRPr="007659C2" w:rsidRDefault="00CE5FED" w:rsidP="00AD0202">
      <w:pPr>
        <w:rPr>
          <w:rFonts w:ascii="Bookman Old Style" w:hAnsi="Bookman Old Style" w:cs="Bookman Old Style"/>
          <w:sz w:val="22"/>
          <w:szCs w:val="22"/>
        </w:rPr>
      </w:pPr>
    </w:p>
    <w:p w:rsidR="00CE5FED" w:rsidRPr="007659C2" w:rsidRDefault="00CE5FED" w:rsidP="00AD0202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DNB trainees are posted for any of the above rotations, if the same is not feasible within the institute/hospital</w:t>
      </w:r>
    </w:p>
    <w:p w:rsidR="00CE5FED" w:rsidRPr="007659C2" w:rsidRDefault="00CE5FED" w:rsidP="00AD0202">
      <w:pPr>
        <w:ind w:left="18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</w:p>
    <w:p w:rsidR="00CE5FED" w:rsidRPr="007659C2" w:rsidRDefault="00CE5FED" w:rsidP="002D2144">
      <w:pPr>
        <w:rPr>
          <w:rFonts w:ascii="Bookman Old Style" w:hAnsi="Bookman Old Style" w:cs="Bookman Old Style"/>
          <w:sz w:val="22"/>
          <w:szCs w:val="22"/>
        </w:rPr>
      </w:pPr>
    </w:p>
    <w:p w:rsidR="00CE5FED" w:rsidRPr="007659C2" w:rsidRDefault="00CE5FED" w:rsidP="00AD0202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</w:t>
      </w:r>
      <w:r w:rsidR="00393FFB">
        <w:rPr>
          <w:rFonts w:ascii="Bookman Old Style" w:hAnsi="Bookman Old Style" w:cs="Bookman Old Style"/>
          <w:sz w:val="22"/>
          <w:szCs w:val="22"/>
        </w:rPr>
        <w:t>tentative schedule.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  <w:bookmarkStart w:id="0" w:name="_GoBack"/>
      <w:bookmarkEnd w:id="0"/>
    </w:p>
    <w:p w:rsidR="00CE5FED" w:rsidRPr="007659C2" w:rsidRDefault="00CE5FED" w:rsidP="00AD0202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CE5FED" w:rsidRPr="007659C2" w:rsidRDefault="00CE5FED" w:rsidP="00AD0202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CE5FED" w:rsidRPr="007659C2">
        <w:trPr>
          <w:trHeight w:val="368"/>
        </w:trPr>
        <w:tc>
          <w:tcPr>
            <w:tcW w:w="4428" w:type="dxa"/>
          </w:tcPr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CE5FED" w:rsidRPr="0062588F" w:rsidRDefault="00CE5FED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CE5FED" w:rsidRPr="0062588F" w:rsidRDefault="00CE5FED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CE5FED" w:rsidRPr="0062588F" w:rsidRDefault="00CE5FED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CE5FED" w:rsidRPr="007659C2">
        <w:tc>
          <w:tcPr>
            <w:tcW w:w="4428" w:type="dxa"/>
          </w:tcPr>
          <w:p w:rsidR="00CE5FED" w:rsidRPr="003C02FD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CE5FED" w:rsidRPr="0062588F" w:rsidRDefault="00CE5FED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CE5FED" w:rsidRPr="0062588F" w:rsidRDefault="00CE5FED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CE5FED" w:rsidRPr="0062588F" w:rsidRDefault="00CE5FED" w:rsidP="002D2144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</w:tc>
      </w:tr>
    </w:tbl>
    <w:p w:rsidR="00CE5FED" w:rsidRDefault="00CE5FED" w:rsidP="002D2144">
      <w:pPr>
        <w:rPr>
          <w:rFonts w:cs="Times New Roman"/>
        </w:rPr>
      </w:pPr>
    </w:p>
    <w:sectPr w:rsidR="00CE5FED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02"/>
    <w:rsid w:val="0000142E"/>
    <w:rsid w:val="001D5118"/>
    <w:rsid w:val="002D2144"/>
    <w:rsid w:val="00306BD5"/>
    <w:rsid w:val="003712D8"/>
    <w:rsid w:val="00393FFB"/>
    <w:rsid w:val="003C02FD"/>
    <w:rsid w:val="003E036C"/>
    <w:rsid w:val="005153A2"/>
    <w:rsid w:val="0052129B"/>
    <w:rsid w:val="00581B68"/>
    <w:rsid w:val="0062588F"/>
    <w:rsid w:val="006D05DE"/>
    <w:rsid w:val="007659C2"/>
    <w:rsid w:val="0084608A"/>
    <w:rsid w:val="00982998"/>
    <w:rsid w:val="00AD0202"/>
    <w:rsid w:val="00AF750E"/>
    <w:rsid w:val="00C37B1A"/>
    <w:rsid w:val="00CD2B77"/>
    <w:rsid w:val="00CE1020"/>
    <w:rsid w:val="00CE5FED"/>
    <w:rsid w:val="00D25C93"/>
    <w:rsid w:val="00D606EA"/>
    <w:rsid w:val="00D67E78"/>
    <w:rsid w:val="00D918C0"/>
    <w:rsid w:val="00E0028E"/>
    <w:rsid w:val="00E92031"/>
    <w:rsid w:val="00F046A6"/>
    <w:rsid w:val="00F15E75"/>
    <w:rsid w:val="00F55FCA"/>
    <w:rsid w:val="00FA26D7"/>
    <w:rsid w:val="00FA69CE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DA1873E-5A08-4F8E-A54D-AE012990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2144"/>
    <w:pPr>
      <w:adjustRightInd/>
    </w:pPr>
    <w:rPr>
      <w:rFonts w:eastAsia="Arial"/>
      <w:sz w:val="22"/>
      <w:szCs w:val="22"/>
    </w:rPr>
  </w:style>
  <w:style w:type="character" w:customStyle="1" w:styleId="BodyTextChar">
    <w:name w:val="Body Text Char"/>
    <w:link w:val="BodyText"/>
    <w:uiPriority w:val="1"/>
    <w:rsid w:val="002D214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on an official letter head of the institute</vt:lpstr>
    </vt:vector>
  </TitlesOfParts>
  <Company>National Board Of Examinations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2</cp:revision>
  <cp:lastPrinted>2019-01-04T07:05:00Z</cp:lastPrinted>
  <dcterms:created xsi:type="dcterms:W3CDTF">2020-08-08T12:18:00Z</dcterms:created>
  <dcterms:modified xsi:type="dcterms:W3CDTF">2020-08-08T12:18:00Z</dcterms:modified>
</cp:coreProperties>
</file>